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25.9.0 -->
  <w:body>
    <w:p>
      <w:pPr>
        <w:pStyle w:val="Heading1"/>
        <w:keepNext w:val="0"/>
        <w:keepLines w:val="0"/>
        <w:widowControl/>
        <w:shd w:val="clear" w:color="auto" w:fill="FFFFFF"/>
        <w:spacing w:before="0" w:after="300"/>
        <w:ind w:left="0" w:right="0"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38"/>
          <w:szCs w:val="38"/>
        </w:rPr>
      </w:pPr>
      <w:r>
        <w:rPr>
          <w:rFonts w:ascii="Verdana" w:eastAsia="Verdana" w:hAnsi="Verdana" w:cs="Verdana"/>
          <w:b w:val="0"/>
          <w:bCs w:val="0"/>
          <w:iCs w:val="0"/>
          <w:caps w:val="0"/>
          <w:color w:val="000000"/>
          <w:spacing w:val="0"/>
          <w:sz w:val="38"/>
          <w:szCs w:val="38"/>
        </w:rPr>
        <w:t>ПОСТАНОВЛЕНИЕ от 04 апреля 2023 г. № 397</w:t>
      </w:r>
    </w:p>
    <w:p>
      <w:pPr>
        <w:pStyle w:val="news-date-time"/>
        <w:widowControl/>
        <w:shd w:val="clear" w:color="auto" w:fill="FFFFFF"/>
        <w:spacing w:after="105"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486DAA"/>
          <w:spacing w:val="0"/>
          <w:sz w:val="20"/>
          <w:szCs w:val="20"/>
        </w:rPr>
        <w:t>07.04.2023</w:t>
      </w:r>
    </w:p>
    <w:p>
      <w:pPr>
        <w:widowControl/>
        <w:shd w:val="clear" w:color="auto" w:fill="FFFFFF"/>
        <w:ind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strike w:val="0"/>
          <w:color w:val="000000"/>
          <w:spacing w:val="0"/>
          <w:sz w:val="20"/>
          <w:szCs w:val="20"/>
          <w:u w:val="none"/>
          <w:bdr w:val="none" w:sz="0" w:space="0" w:color="auto"/>
        </w:rPr>
        <w:drawing>
          <wp:inline>
            <wp:extent cx="571500" cy="571500"/>
            <wp:docPr id="100001" name="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71500" cy="571500"/>
                    </a:xfrm>
                    <a:prstGeom prst="rect">
                      <a:avLst/>
                    </a:prstGeom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center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АДМИНИСТРАЦИЯ ГОРОДСКОГО ОКРУГА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ПОСТАНОВЛЕНИЕ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от 04 апреля 2023 г. № 397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г.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Об утверждении документации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по планировке территории участка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линейного объекта, проходящего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от ВПС-11/2 до ВПС-11/3 в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Центральном районе городского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  <w:shd w:val="clear" w:color="auto" w:fill="FFFFFF"/>
        </w:rPr>
        <w:t>округа город Воронеж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В соответствии с Градостроительным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постановлением Воронежской городской Думы от 27.10.2004 № 150-I «Об Уставе городского округа город Воронеж», в целях реализации Генерального плана городского округа город Воронеж на 2021−2041 годы, утвержденного решением Воронежской городской Думы от 25.12.2020 № 137-V «Об утверждении Генерального плана городского округа город Воронеж на 2021−2041 годы», на основании постановления администрации городского округа город Воронеж от 15.04.2021 № 340 «О подготовке документации по планировке территории линейного объекта, проходящего от ВПС-11/2 до ВПС-11/3 в Центральном районе городского округа город Воронеж», постановления главы городского округа город Воронеж от 01.11.2022 № 200 «О назначении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Воронеж», заявления Акционерного общества Воронежский проектный институт «Воронежпроект» (ИНН 3666025853), решения Воронежской городской Думы от 08.07.2011 № 501-III «О порядке подготовки документации по планировке территории, разрабатываемой на основании решений органов местного самоуправления городского округа город Воронеж», Правил землепользования и застройки городского округа город Воронеж, утвержденных решением Воронежской городской Думы от 20.04.2022 № 466-V «Об утверждении Правил землепользования и застройки городского округа город Воронеж», с учетом заключения от 25.11.2022 о результатах общественных обсуждений по проекту планировки территории и проекту межевания территории, подготовленным в составе документации по планировке территории участка линейного объекта, проходящего от ВПС-11/2 до ВПС-11/3 в Центральном районе городского округа город Воронеж, администрация городского округа город Воронеж постановляет: 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t>утвердить прилагаемую документацию по планировке территории участка линейного объекта, проходящего от ВПС-11/2 до ВПС-11/3 в Центральном районе городского округа город Воронеж.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p>
      <w:pPr>
        <w:widowControl/>
        <w:shd w:val="clear" w:color="auto" w:fill="FFFFFF"/>
        <w:spacing w:before="156" w:after="210" w:line="274" w:lineRule="atLeast"/>
        <w:ind w:left="0" w:right="0" w:firstLine="0"/>
        <w:jc w:val="righ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</w:pP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Глава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городского округа</w:t>
      </w: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</w:rPr>
        <w:br/>
      </w:r>
      <w:r>
        <w:rPr>
          <w:rFonts w:ascii="Verdana" w:eastAsia="Verdana" w:hAnsi="Verdana" w:cs="Verdana"/>
          <w:b/>
          <w:bCs/>
          <w:i w:val="0"/>
          <w:iCs w:val="0"/>
          <w:caps w:val="0"/>
          <w:color w:val="1D5586"/>
          <w:spacing w:val="0"/>
          <w:sz w:val="20"/>
          <w:szCs w:val="20"/>
        </w:rPr>
        <w:t>город Воронеж В.Ю. Кстенин</w:t>
      </w:r>
    </w:p>
    <w:p>
      <w:pPr>
        <w:widowControl/>
        <w:ind w:firstLine="0"/>
        <w:jc w:val="left"/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</w:pPr>
      <w:r>
        <w:rPr>
          <w:rFonts w:ascii="Verdana" w:eastAsia="Verdana" w:hAnsi="Verdana" w:cs="Verdana"/>
          <w:b w:val="0"/>
          <w:bCs w:val="0"/>
          <w:i w:val="0"/>
          <w:iCs w:val="0"/>
          <w:caps w:val="0"/>
          <w:color w:val="000000"/>
          <w:spacing w:val="0"/>
          <w:sz w:val="20"/>
          <w:szCs w:val="20"/>
          <w:shd w:val="clear" w:color="auto" w:fill="FFFFFF"/>
        </w:rPr>
        <w:br/>
      </w:r>
    </w:p>
    <w:sectPr>
      <w:pgMar w:header="708" w:footer="708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zoom w:percent="100"/>
  <w:defaultTabStop w:val="720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</w:rsids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05BCE"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506D7A"/>
    <w:pPr>
      <w:keepNext/>
      <w:keepLines/>
      <w:spacing w:before="240" w:after="0"/>
      <w:outlineLvl w:val="0"/>
    </w:pPr>
    <w:rPr>
      <w:rFonts w:ascii="Calibri" w:eastAsia="Calibri" w:hAnsi="Calibri" w:cs="Calibri"/>
      <w:b/>
      <w:bCs/>
      <w:i w:val="0"/>
      <w:color w:val="2F5496" w:themeShade="BF"/>
      <w:kern w:val="36"/>
      <w:sz w:val="48"/>
      <w:szCs w:val="48"/>
    </w:rPr>
  </w:style>
  <w:style w:type="paragraph" w:styleId="Heading2">
    <w:name w:val="heading 2"/>
    <w:basedOn w:val="Normal"/>
    <w:next w:val="Normal"/>
    <w:link w:val="Heading2Char"/>
    <w:uiPriority w:val="9"/>
    <w:qFormat/>
    <w:rsid w:val="00506D7A"/>
    <w:pPr>
      <w:keepNext/>
      <w:keepLines/>
      <w:spacing w:before="40" w:after="0"/>
      <w:outlineLvl w:val="1"/>
    </w:pPr>
    <w:rPr>
      <w:rFonts w:ascii="Calibri" w:eastAsia="Calibri" w:hAnsi="Calibri" w:cs="Calibri"/>
      <w:b/>
      <w:bCs/>
      <w:i w:val="0"/>
      <w:color w:val="2F5496" w:themeShade="BF"/>
      <w:sz w:val="36"/>
      <w:szCs w:val="36"/>
    </w:rPr>
  </w:style>
  <w:style w:type="paragraph" w:styleId="Heading3">
    <w:name w:val="heading 3"/>
    <w:basedOn w:val="Normal"/>
    <w:next w:val="Normal"/>
    <w:link w:val="Heading3Char"/>
    <w:uiPriority w:val="9"/>
    <w:qFormat/>
    <w:rsid w:val="00506D7A"/>
    <w:pPr>
      <w:keepNext/>
      <w:keepLines/>
      <w:spacing w:before="40" w:after="0"/>
      <w:outlineLvl w:val="2"/>
    </w:pPr>
    <w:rPr>
      <w:rFonts w:ascii="Calibri" w:eastAsia="Calibri" w:hAnsi="Calibri" w:cs="Calibri"/>
      <w:b/>
      <w:bCs/>
      <w:i w:val="0"/>
      <w:color w:val="1F3763" w:themeShade="7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506D7A"/>
    <w:pPr>
      <w:keepNext/>
      <w:keepLines/>
      <w:spacing w:before="40" w:after="0"/>
      <w:outlineLvl w:val="3"/>
    </w:pPr>
    <w:rPr>
      <w:rFonts w:ascii="Calibri" w:eastAsia="Calibri" w:hAnsi="Calibri" w:cs="Calibri"/>
      <w:b/>
      <w:bCs/>
      <w:i w:val="0"/>
      <w:iCs/>
      <w:color w:val="2F5496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qFormat/>
    <w:rsid w:val="00506D7A"/>
    <w:pPr>
      <w:keepNext/>
      <w:keepLines/>
      <w:spacing w:before="40" w:after="0"/>
      <w:outlineLvl w:val="4"/>
    </w:pPr>
    <w:rPr>
      <w:rFonts w:ascii="Calibri" w:eastAsia="Calibri" w:hAnsi="Calibri" w:cs="Calibri"/>
      <w:b/>
      <w:bCs/>
      <w:i w:val="0"/>
      <w:color w:val="2F5496" w:themeShade="BF"/>
      <w:sz w:val="20"/>
      <w:szCs w:val="20"/>
    </w:rPr>
  </w:style>
  <w:style w:type="paragraph" w:styleId="Heading6">
    <w:name w:val="heading 6"/>
    <w:basedOn w:val="Normal"/>
    <w:next w:val="Normal"/>
    <w:link w:val="Heading6Char"/>
    <w:uiPriority w:val="9"/>
    <w:qFormat/>
    <w:rsid w:val="00506D7A"/>
    <w:pPr>
      <w:keepNext/>
      <w:keepLines/>
      <w:spacing w:before="40" w:after="0"/>
      <w:outlineLvl w:val="5"/>
    </w:pPr>
    <w:rPr>
      <w:rFonts w:ascii="Calibri" w:eastAsia="Calibri" w:hAnsi="Calibri" w:cs="Calibri"/>
      <w:b/>
      <w:bCs/>
      <w:i w:val="0"/>
      <w:color w:val="1F3763" w:themeShade="7F"/>
      <w:sz w:val="16"/>
      <w:szCs w:val="16"/>
    </w:rPr>
  </w:style>
  <w:style w:type="character" w:default="1" w:styleId="DefaultParagraphFont">
    <w:name w:val="Default Paragraph Font"/>
    <w:semiHidden/>
  </w:style>
  <w:style w:type="character" w:customStyle="1" w:styleId="Heading1Char">
    <w:name w:val="Heading 1 Char"/>
    <w:basedOn w:val="DefaultParagraphFont"/>
    <w:link w:val="Heading1"/>
    <w:uiPriority w:val="9"/>
    <w:rsid w:val="00506D7A"/>
    <w:rPr>
      <w:rFonts w:ascii="Calibri Light" w:eastAsia="Times New Roman" w:hAnsi="Calibri Light" w:cs="Times New Roman"/>
      <w:color w:val="2F5496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506D7A"/>
    <w:rPr>
      <w:rFonts w:ascii="Calibri Light" w:eastAsia="Times New Roman" w:hAnsi="Calibri Light" w:cs="Times New Roman"/>
      <w:color w:val="2F5496" w:themeShade="BF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506D7A"/>
    <w:rPr>
      <w:rFonts w:ascii="Calibri Light" w:eastAsia="Times New Roman" w:hAnsi="Calibri Light" w:cs="Times New Roman"/>
      <w:color w:val="1F3763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506D7A"/>
    <w:rPr>
      <w:rFonts w:ascii="Calibri Light" w:eastAsia="Times New Roman" w:hAnsi="Calibri Light" w:cs="Times New Roman"/>
      <w:i/>
      <w:iCs/>
      <w:color w:val="2F5496" w:themeShade="BF"/>
    </w:rPr>
  </w:style>
  <w:style w:type="character" w:customStyle="1" w:styleId="Heading5Char">
    <w:name w:val="Heading 5 Char"/>
    <w:basedOn w:val="DefaultParagraphFont"/>
    <w:link w:val="Heading5"/>
    <w:uiPriority w:val="9"/>
    <w:rsid w:val="00506D7A"/>
    <w:rPr>
      <w:rFonts w:ascii="Calibri Light" w:eastAsia="Times New Roman" w:hAnsi="Calibri Light" w:cs="Times New Roman"/>
      <w:color w:val="2F5496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506D7A"/>
    <w:rPr>
      <w:rFonts w:ascii="Calibri Light" w:eastAsia="Times New Roman" w:hAnsi="Calibri Light" w:cs="Times New Roman"/>
      <w:color w:val="1F3763" w:themeShade="7F"/>
    </w:rPr>
  </w:style>
  <w:style w:type="paragraph" w:customStyle="1" w:styleId="news-date-time">
    <w:name w:val="news-date-time"/>
    <w:basedOn w:val="Normal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theme" Target="theme/theme1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0</cp:revision>
</cp:coreProperties>
</file>